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61" w:rsidRPr="00032EA9" w:rsidRDefault="00912F61" w:rsidP="00B26A23">
      <w:pPr>
        <w:pStyle w:val="Nagwek3"/>
        <w:numPr>
          <w:ilvl w:val="0"/>
          <w:numId w:val="0"/>
        </w:numPr>
        <w:tabs>
          <w:tab w:val="clear" w:pos="2160"/>
        </w:tabs>
        <w:ind w:left="426" w:hanging="426"/>
        <w:rPr>
          <w:rFonts w:cs="Arial"/>
          <w:szCs w:val="24"/>
          <w:lang w:val="en-US"/>
        </w:rPr>
      </w:pPr>
      <w:bookmarkStart w:id="0" w:name="_Toc270319641"/>
      <w:bookmarkStart w:id="1" w:name="_GoBack"/>
      <w:bookmarkEnd w:id="1"/>
      <w:r w:rsidRPr="00032EA9">
        <w:rPr>
          <w:rFonts w:cs="Arial"/>
          <w:szCs w:val="24"/>
          <w:lang w:val="en-US"/>
        </w:rPr>
        <w:t>Electrical and I&amp;C equipment</w:t>
      </w:r>
      <w:bookmarkEnd w:id="0"/>
    </w:p>
    <w:p w:rsidR="00912F61" w:rsidRPr="00032EA9" w:rsidRDefault="00912F61" w:rsidP="00912F61">
      <w:pPr>
        <w:pStyle w:val="akapit"/>
        <w:rPr>
          <w:rFonts w:cs="Arial"/>
          <w:szCs w:val="24"/>
          <w:lang w:val="en-US"/>
        </w:rPr>
      </w:pPr>
      <w:r w:rsidRPr="00032EA9">
        <w:rPr>
          <w:rFonts w:cs="Arial"/>
          <w:szCs w:val="24"/>
          <w:lang w:val="en-US"/>
        </w:rPr>
        <w:t>Turbine set and steam &amp; water system shall be provided with all I&amp;C equipment, including, inter alia, measuring tubes and nozzles, tubular sensor inserts for metering systems, separate instrument nozzles for making guarantee measurements, control nozzles for measuring of pressures and temperatures for plotting characteristic of control valves in steam and water circuits and making heat balance of the turbine, metering systems, cut-off and control devices and all electrical circuits.</w:t>
      </w:r>
    </w:p>
    <w:p w:rsidR="00912F61" w:rsidRPr="00032EA9" w:rsidRDefault="00912F61" w:rsidP="00912F61">
      <w:pPr>
        <w:pStyle w:val="akapit"/>
        <w:rPr>
          <w:rFonts w:cs="Arial"/>
          <w:b/>
          <w:szCs w:val="24"/>
          <w:lang w:val="en-US"/>
        </w:rPr>
      </w:pPr>
      <w:smartTag w:uri="urn:schemas-microsoft-com:office:smarttags" w:element="place">
        <w:r w:rsidRPr="00032EA9">
          <w:rPr>
            <w:rFonts w:cs="Arial"/>
            <w:b/>
            <w:szCs w:val="24"/>
            <w:lang w:val="en-US"/>
          </w:rPr>
          <w:t>Battery</w:t>
        </w:r>
      </w:smartTag>
      <w:r w:rsidRPr="00032EA9">
        <w:rPr>
          <w:rFonts w:cs="Arial"/>
          <w:b/>
          <w:szCs w:val="24"/>
          <w:lang w:val="en-US"/>
        </w:rPr>
        <w:t xml:space="preserve"> Limits of the Power Unit:</w:t>
      </w:r>
    </w:p>
    <w:p w:rsidR="00912F61" w:rsidRPr="00032EA9" w:rsidRDefault="00912F61" w:rsidP="00912F61">
      <w:pPr>
        <w:pStyle w:val="akapit"/>
        <w:rPr>
          <w:rFonts w:cs="Arial"/>
          <w:szCs w:val="24"/>
          <w:lang w:val="en-US"/>
        </w:rPr>
      </w:pPr>
      <w:r w:rsidRPr="00032EA9">
        <w:rPr>
          <w:rFonts w:cs="Arial"/>
          <w:szCs w:val="24"/>
          <w:lang w:val="en-US"/>
        </w:rPr>
        <w:t xml:space="preserve">The Contractor’s scope of supplies comprises integration of the following systems of the Power Unit into the existing facilities of </w:t>
      </w:r>
      <w:r w:rsidR="001B4A1E">
        <w:rPr>
          <w:rFonts w:cs="Arial"/>
          <w:szCs w:val="24"/>
          <w:lang w:val="en-US"/>
        </w:rPr>
        <w:t>XXX</w:t>
      </w:r>
      <w:r w:rsidRPr="00032EA9">
        <w:rPr>
          <w:rFonts w:cs="Arial"/>
          <w:szCs w:val="24"/>
          <w:lang w:val="en-US"/>
        </w:rPr>
        <w:t xml:space="preserve"> Combined Heat and Power Plant:</w:t>
      </w:r>
    </w:p>
    <w:p w:rsidR="00912F61" w:rsidRPr="00032EA9" w:rsidRDefault="00912F61" w:rsidP="00912F61">
      <w:pPr>
        <w:pStyle w:val="akapit"/>
        <w:numPr>
          <w:ilvl w:val="0"/>
          <w:numId w:val="1"/>
        </w:numPr>
        <w:tabs>
          <w:tab w:val="clear" w:pos="1620"/>
          <w:tab w:val="num" w:pos="1134"/>
        </w:tabs>
        <w:ind w:left="1134"/>
        <w:rPr>
          <w:rFonts w:cs="Arial"/>
          <w:szCs w:val="24"/>
          <w:lang w:val="en-US"/>
        </w:rPr>
      </w:pPr>
      <w:r w:rsidRPr="00032EA9">
        <w:rPr>
          <w:rFonts w:cs="Arial"/>
          <w:szCs w:val="24"/>
          <w:lang w:val="en-US"/>
        </w:rPr>
        <w:t>Process steam collector</w:t>
      </w:r>
    </w:p>
    <w:p w:rsidR="00912F61" w:rsidRPr="00032EA9" w:rsidRDefault="00912F61" w:rsidP="00912F61">
      <w:pPr>
        <w:pStyle w:val="akapit"/>
        <w:ind w:left="1134"/>
        <w:rPr>
          <w:rFonts w:cs="Arial"/>
          <w:szCs w:val="24"/>
          <w:lang w:val="en-US"/>
        </w:rPr>
      </w:pPr>
      <w:r w:rsidRPr="00032EA9">
        <w:rPr>
          <w:rFonts w:cs="Arial"/>
          <w:szCs w:val="24"/>
          <w:lang w:val="en-US"/>
        </w:rPr>
        <w:t xml:space="preserve">Connection point of steam pipeline with existing process steam collector (diam. </w:t>
      </w:r>
      <w:r w:rsidRPr="00D20FC9">
        <w:rPr>
          <w:rFonts w:ascii="Symbol" w:hAnsi="Symbol"/>
        </w:rPr>
        <w:t></w:t>
      </w:r>
      <w:r>
        <w:rPr>
          <w:rFonts w:ascii="Symbol" w:hAnsi="Symbol"/>
        </w:rPr>
        <w:t></w:t>
      </w:r>
      <w:r>
        <w:rPr>
          <w:rFonts w:cs="Arial"/>
          <w:szCs w:val="24"/>
          <w:lang w:val="en-US"/>
        </w:rPr>
        <w:t>273x7.</w:t>
      </w:r>
      <w:r w:rsidRPr="00032EA9">
        <w:rPr>
          <w:rFonts w:cs="Arial"/>
          <w:szCs w:val="24"/>
          <w:lang w:val="en-US"/>
        </w:rPr>
        <w:t xml:space="preserve">1) in the main building - as per local coordinates of </w:t>
      </w:r>
      <w:r w:rsidR="001B4A1E">
        <w:rPr>
          <w:rFonts w:cs="Arial"/>
          <w:szCs w:val="24"/>
          <w:lang w:val="en-US"/>
        </w:rPr>
        <w:t>XXX</w:t>
      </w:r>
      <w:r w:rsidRPr="00032EA9">
        <w:rPr>
          <w:rFonts w:cs="Arial"/>
          <w:szCs w:val="24"/>
          <w:lang w:val="en-US"/>
        </w:rPr>
        <w:t xml:space="preserve"> Combined Heat and Power Plant is specified below. </w:t>
      </w:r>
    </w:p>
    <w:p w:rsidR="00912F61" w:rsidRPr="00032EA9" w:rsidRDefault="00912F61" w:rsidP="00912F61">
      <w:pPr>
        <w:pStyle w:val="akapit"/>
        <w:numPr>
          <w:ilvl w:val="1"/>
          <w:numId w:val="1"/>
        </w:numPr>
        <w:ind w:hanging="306"/>
        <w:rPr>
          <w:rFonts w:cs="Arial"/>
          <w:szCs w:val="24"/>
          <w:lang w:val="en-US"/>
        </w:rPr>
      </w:pPr>
      <w:r w:rsidRPr="00032EA9">
        <w:rPr>
          <w:rFonts w:cs="Arial"/>
          <w:szCs w:val="24"/>
          <w:lang w:val="en-US"/>
        </w:rPr>
        <w:t>5B+62.0</w:t>
      </w:r>
    </w:p>
    <w:p w:rsidR="00912F61" w:rsidRPr="00032EA9" w:rsidRDefault="00912F61" w:rsidP="00912F61">
      <w:pPr>
        <w:pStyle w:val="akapit"/>
        <w:numPr>
          <w:ilvl w:val="1"/>
          <w:numId w:val="1"/>
        </w:numPr>
        <w:ind w:hanging="306"/>
        <w:rPr>
          <w:rFonts w:cs="Arial"/>
          <w:szCs w:val="24"/>
          <w:lang w:val="en-US"/>
        </w:rPr>
      </w:pPr>
      <w:r w:rsidRPr="00032EA9">
        <w:rPr>
          <w:rFonts w:cs="Arial"/>
          <w:szCs w:val="24"/>
          <w:lang w:val="en-US"/>
        </w:rPr>
        <w:t>3A+13.5</w:t>
      </w:r>
    </w:p>
    <w:p w:rsidR="00912F61" w:rsidRPr="00032EA9" w:rsidRDefault="00912F61" w:rsidP="00912F61">
      <w:pPr>
        <w:pStyle w:val="akapit"/>
        <w:numPr>
          <w:ilvl w:val="1"/>
          <w:numId w:val="1"/>
        </w:numPr>
        <w:ind w:hanging="306"/>
        <w:rPr>
          <w:rFonts w:cs="Arial"/>
          <w:szCs w:val="24"/>
          <w:lang w:val="en-US"/>
        </w:rPr>
      </w:pPr>
      <w:r w:rsidRPr="00032EA9">
        <w:rPr>
          <w:rFonts w:cs="Arial"/>
          <w:szCs w:val="24"/>
          <w:lang w:val="en-US"/>
        </w:rPr>
        <w:t xml:space="preserve">Pipeline axis datum – </w:t>
      </w:r>
      <w:smartTag w:uri="urn:schemas-microsoft-com:office:smarttags" w:element="metricconverter">
        <w:smartTagPr>
          <w:attr w:name="ProductID" w:val="99.30 m"/>
        </w:smartTagPr>
        <w:r w:rsidRPr="00032EA9">
          <w:rPr>
            <w:rFonts w:cs="Arial"/>
            <w:szCs w:val="24"/>
            <w:lang w:val="en-US"/>
          </w:rPr>
          <w:t>99.30 m</w:t>
        </w:r>
      </w:smartTag>
      <w:r w:rsidRPr="00032EA9">
        <w:rPr>
          <w:rFonts w:cs="Arial"/>
          <w:szCs w:val="24"/>
          <w:lang w:val="en-US"/>
        </w:rPr>
        <w:t xml:space="preserve"> above the sea level</w:t>
      </w:r>
    </w:p>
    <w:p w:rsidR="00912F61" w:rsidRPr="00032EA9" w:rsidRDefault="00912F61" w:rsidP="00912F61">
      <w:pPr>
        <w:pStyle w:val="akapit"/>
        <w:ind w:left="1134"/>
        <w:rPr>
          <w:rFonts w:cs="Arial"/>
          <w:szCs w:val="24"/>
          <w:lang w:val="en-US"/>
        </w:rPr>
      </w:pPr>
      <w:r w:rsidRPr="00032EA9">
        <w:rPr>
          <w:rFonts w:cs="Arial"/>
          <w:szCs w:val="24"/>
          <w:lang w:val="en-US"/>
        </w:rPr>
        <w:t>Location of steam pipeline connection with existing pipelines is shown on Fig.10. This location may be changed upon agreement with the Employer.</w:t>
      </w:r>
    </w:p>
    <w:p w:rsidR="00912F61" w:rsidRPr="00032EA9" w:rsidRDefault="00912F61" w:rsidP="00912F61">
      <w:pPr>
        <w:pStyle w:val="akapit"/>
        <w:numPr>
          <w:ilvl w:val="0"/>
          <w:numId w:val="1"/>
        </w:numPr>
        <w:tabs>
          <w:tab w:val="clear" w:pos="1620"/>
          <w:tab w:val="num" w:pos="1134"/>
        </w:tabs>
        <w:ind w:left="1134"/>
        <w:rPr>
          <w:rFonts w:cs="Arial"/>
          <w:szCs w:val="24"/>
          <w:lang w:val="en-US"/>
        </w:rPr>
      </w:pPr>
      <w:r w:rsidRPr="00032EA9">
        <w:rPr>
          <w:rFonts w:cs="Arial"/>
          <w:szCs w:val="24"/>
          <w:lang w:val="en-US"/>
        </w:rPr>
        <w:t>Evacuation of raw (unclean) condensate</w:t>
      </w:r>
    </w:p>
    <w:p w:rsidR="00912F61" w:rsidRPr="00032EA9" w:rsidRDefault="00912F61" w:rsidP="00912F61">
      <w:pPr>
        <w:pStyle w:val="akapit"/>
        <w:ind w:left="1134"/>
        <w:rPr>
          <w:rFonts w:cs="Arial"/>
          <w:szCs w:val="24"/>
          <w:lang w:val="en-US"/>
        </w:rPr>
      </w:pPr>
      <w:r w:rsidRPr="00032EA9">
        <w:rPr>
          <w:rFonts w:cs="Arial"/>
          <w:szCs w:val="24"/>
          <w:lang w:val="en-US"/>
        </w:rPr>
        <w:t xml:space="preserve">Point of connection of pipeline of raw condensate evacuated from the Power Unit to make-up network (heating) water system in </w:t>
      </w:r>
      <w:r w:rsidR="001B4A1E">
        <w:rPr>
          <w:rFonts w:cs="Arial"/>
          <w:szCs w:val="24"/>
          <w:lang w:val="en-US"/>
        </w:rPr>
        <w:t>XXX</w:t>
      </w:r>
      <w:r w:rsidRPr="00032EA9">
        <w:rPr>
          <w:rFonts w:cs="Arial"/>
          <w:szCs w:val="24"/>
          <w:lang w:val="en-US"/>
        </w:rPr>
        <w:t xml:space="preserve"> Combined Heat and Power Plant. </w:t>
      </w:r>
    </w:p>
    <w:p w:rsidR="00040896" w:rsidRPr="00912F61" w:rsidRDefault="00040896">
      <w:pPr>
        <w:rPr>
          <w:lang w:val="en-US"/>
        </w:rPr>
      </w:pPr>
    </w:p>
    <w:sectPr w:rsidR="00040896" w:rsidRPr="00912F61" w:rsidSect="0004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3C2"/>
    <w:multiLevelType w:val="multilevel"/>
    <w:tmpl w:val="35427EAC"/>
    <w:lvl w:ilvl="0">
      <w:start w:val="1"/>
      <w:numFmt w:val="decimal"/>
      <w:pStyle w:val="Nagwek1"/>
      <w:lvlText w:val="%1"/>
      <w:lvlJc w:val="left"/>
      <w:pPr>
        <w:tabs>
          <w:tab w:val="num" w:pos="432"/>
        </w:tabs>
        <w:ind w:left="432" w:hanging="432"/>
      </w:pPr>
      <w:rPr>
        <w:rFonts w:ascii="Arial" w:hAnsi="Arial" w:cs="Times New Roman" w:hint="default"/>
      </w:rPr>
    </w:lvl>
    <w:lvl w:ilvl="1">
      <w:start w:val="1"/>
      <w:numFmt w:val="decimal"/>
      <w:pStyle w:val="Nagwek2"/>
      <w:lvlText w:val="%1.%2"/>
      <w:lvlJc w:val="left"/>
      <w:pPr>
        <w:tabs>
          <w:tab w:val="num" w:pos="0"/>
        </w:tabs>
      </w:pPr>
      <w:rPr>
        <w:rFonts w:ascii="Arial" w:hAnsi="Arial" w:cs="Times New Roman" w:hint="default"/>
        <w:color w:val="auto"/>
        <w:sz w:val="20"/>
        <w:szCs w:val="20"/>
      </w:rPr>
    </w:lvl>
    <w:lvl w:ilvl="2">
      <w:start w:val="1"/>
      <w:numFmt w:val="decimal"/>
      <w:pStyle w:val="Nagwek3"/>
      <w:lvlText w:val="%1.%2.%3"/>
      <w:lvlJc w:val="left"/>
      <w:pPr>
        <w:tabs>
          <w:tab w:val="num" w:pos="426"/>
        </w:tabs>
        <w:ind w:left="426" w:hanging="284"/>
      </w:pPr>
      <w:rPr>
        <w:rFonts w:ascii="Arial" w:hAnsi="Arial" w:cs="Times New Roman" w:hint="default"/>
        <w:sz w:val="20"/>
        <w:szCs w:val="20"/>
      </w:rPr>
    </w:lvl>
    <w:lvl w:ilvl="3">
      <w:start w:val="1"/>
      <w:numFmt w:val="decimal"/>
      <w:pStyle w:val="Nagwek4"/>
      <w:lvlText w:val="%1.%2.%3.%4"/>
      <w:lvlJc w:val="left"/>
      <w:pPr>
        <w:tabs>
          <w:tab w:val="num" w:pos="142"/>
        </w:tabs>
      </w:pPr>
      <w:rPr>
        <w:rFonts w:ascii="Arial" w:hAnsi="Arial" w:cs="Times New Roman" w:hint="default"/>
        <w:sz w:val="20"/>
        <w:szCs w:val="20"/>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
    <w:nsid w:val="3DCB4D42"/>
    <w:multiLevelType w:val="hybridMultilevel"/>
    <w:tmpl w:val="02BC5FB0"/>
    <w:lvl w:ilvl="0" w:tplc="04150001">
      <w:start w:val="1"/>
      <w:numFmt w:val="bullet"/>
      <w:lvlText w:val=""/>
      <w:lvlJc w:val="left"/>
      <w:pPr>
        <w:tabs>
          <w:tab w:val="num" w:pos="1620"/>
        </w:tabs>
        <w:ind w:left="1620" w:hanging="360"/>
      </w:pPr>
      <w:rPr>
        <w:rFonts w:ascii="Symbol" w:hAnsi="Symbol" w:hint="default"/>
      </w:rPr>
    </w:lvl>
    <w:lvl w:ilvl="1" w:tplc="04150003">
      <w:start w:val="1"/>
      <w:numFmt w:val="bullet"/>
      <w:lvlText w:val="-"/>
      <w:lvlJc w:val="left"/>
      <w:pPr>
        <w:tabs>
          <w:tab w:val="num" w:pos="1440"/>
        </w:tabs>
        <w:ind w:left="1440" w:hanging="360"/>
      </w:pPr>
      <w:rPr>
        <w:rFonts w:ascii="Arial" w:hAnsi="Arial"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61"/>
    <w:rsid w:val="00040896"/>
    <w:rsid w:val="0008255C"/>
    <w:rsid w:val="001B4A1E"/>
    <w:rsid w:val="004C439C"/>
    <w:rsid w:val="005B54C3"/>
    <w:rsid w:val="008C0C8E"/>
    <w:rsid w:val="00912F61"/>
    <w:rsid w:val="00B26A23"/>
    <w:rsid w:val="00BC778C"/>
    <w:rsid w:val="00CA4166"/>
    <w:rsid w:val="00D23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96"/>
    <w:pPr>
      <w:spacing w:after="200" w:line="276" w:lineRule="auto"/>
    </w:pPr>
    <w:rPr>
      <w:sz w:val="22"/>
      <w:szCs w:val="22"/>
      <w:lang w:eastAsia="en-US"/>
    </w:rPr>
  </w:style>
  <w:style w:type="paragraph" w:styleId="Nagwek1">
    <w:name w:val="heading 1"/>
    <w:aliases w:val="Gliederung1"/>
    <w:basedOn w:val="Normalny"/>
    <w:next w:val="akapit"/>
    <w:link w:val="UyteHipercze"/>
    <w:uiPriority w:val="99"/>
    <w:qFormat/>
    <w:rsid w:val="00912F61"/>
    <w:pPr>
      <w:keepNext/>
      <w:pageBreakBefore/>
      <w:numPr>
        <w:numId w:val="2"/>
      </w:numPr>
      <w:spacing w:before="240" w:after="120" w:line="336" w:lineRule="auto"/>
      <w:jc w:val="both"/>
      <w:outlineLvl w:val="0"/>
    </w:pPr>
    <w:rPr>
      <w:rFonts w:ascii="Arial" w:eastAsia="Times New Roman" w:hAnsi="Arial"/>
      <w:b/>
      <w:kern w:val="28"/>
      <w:sz w:val="24"/>
      <w:szCs w:val="20"/>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akapit"/>
    <w:link w:val="Nagwek2Znak"/>
    <w:uiPriority w:val="99"/>
    <w:qFormat/>
    <w:rsid w:val="00912F61"/>
    <w:pPr>
      <w:keepNext/>
      <w:numPr>
        <w:ilvl w:val="1"/>
        <w:numId w:val="2"/>
      </w:numPr>
      <w:spacing w:before="120" w:after="120" w:line="336" w:lineRule="auto"/>
      <w:jc w:val="both"/>
      <w:outlineLvl w:val="1"/>
    </w:pPr>
    <w:rPr>
      <w:rFonts w:ascii="Arial" w:eastAsia="Times New Roman" w:hAnsi="Arial"/>
      <w:b/>
      <w:sz w:val="20"/>
      <w:szCs w:val="20"/>
      <w:lang w:eastAsia="pl-PL"/>
    </w:rPr>
  </w:style>
  <w:style w:type="paragraph" w:styleId="Nagwek3">
    <w:name w:val="heading 3"/>
    <w:aliases w:val="Nag3ówek 3 Znak"/>
    <w:basedOn w:val="Nagwek2"/>
    <w:next w:val="akapit"/>
    <w:link w:val="Nagwek3Znak1"/>
    <w:uiPriority w:val="99"/>
    <w:qFormat/>
    <w:rsid w:val="00912F61"/>
    <w:pPr>
      <w:numPr>
        <w:ilvl w:val="2"/>
      </w:numPr>
      <w:tabs>
        <w:tab w:val="num" w:pos="2160"/>
      </w:tabs>
      <w:outlineLvl w:val="2"/>
    </w:pPr>
  </w:style>
  <w:style w:type="paragraph" w:styleId="Nagwek4">
    <w:name w:val="heading 4"/>
    <w:aliases w:val="Nagłówek 4 Znak Znak,Nag3ówek 4 Znak Znak,Nag3ówek 4 Znak"/>
    <w:basedOn w:val="Nagwek3"/>
    <w:next w:val="akapit"/>
    <w:link w:val="Nagwek4Znak"/>
    <w:uiPriority w:val="99"/>
    <w:qFormat/>
    <w:rsid w:val="00912F61"/>
    <w:pPr>
      <w:numPr>
        <w:ilvl w:val="3"/>
      </w:numPr>
      <w:tabs>
        <w:tab w:val="clear" w:pos="142"/>
        <w:tab w:val="clear" w:pos="2160"/>
        <w:tab w:val="num" w:pos="360"/>
        <w:tab w:val="num" w:pos="2880"/>
      </w:tabs>
      <w:ind w:left="2880" w:hanging="360"/>
      <w:outlineLvl w:val="3"/>
    </w:pPr>
  </w:style>
  <w:style w:type="paragraph" w:styleId="Nagwek5">
    <w:name w:val="heading 5"/>
    <w:basedOn w:val="Normalny"/>
    <w:next w:val="akapit"/>
    <w:link w:val="Nagwek5Znak"/>
    <w:uiPriority w:val="99"/>
    <w:qFormat/>
    <w:rsid w:val="00912F61"/>
    <w:pPr>
      <w:keepNext/>
      <w:numPr>
        <w:ilvl w:val="4"/>
        <w:numId w:val="2"/>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akapit"/>
    <w:link w:val="Nagwek6Znak"/>
    <w:uiPriority w:val="99"/>
    <w:qFormat/>
    <w:rsid w:val="00912F61"/>
    <w:pPr>
      <w:numPr>
        <w:ilvl w:val="5"/>
      </w:numPr>
      <w:tabs>
        <w:tab w:val="num" w:pos="4320"/>
      </w:tabs>
      <w:outlineLvl w:val="5"/>
    </w:pPr>
  </w:style>
  <w:style w:type="paragraph" w:styleId="Nagwek7">
    <w:name w:val="heading 7"/>
    <w:basedOn w:val="Normalny"/>
    <w:next w:val="akapit"/>
    <w:link w:val="Nagwek7Znak"/>
    <w:uiPriority w:val="99"/>
    <w:qFormat/>
    <w:rsid w:val="00912F61"/>
    <w:pPr>
      <w:numPr>
        <w:ilvl w:val="6"/>
        <w:numId w:val="2"/>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akapit"/>
    <w:link w:val="Nagwek8Znak"/>
    <w:uiPriority w:val="99"/>
    <w:qFormat/>
    <w:rsid w:val="00912F61"/>
    <w:pPr>
      <w:numPr>
        <w:ilvl w:val="7"/>
        <w:numId w:val="2"/>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uiPriority w:val="99"/>
    <w:qFormat/>
    <w:rsid w:val="00912F61"/>
    <w:pPr>
      <w:numPr>
        <w:ilvl w:val="8"/>
        <w:numId w:val="2"/>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2F61"/>
    <w:rPr>
      <w:rFonts w:ascii="Cambria" w:eastAsia="Times New Roman" w:hAnsi="Cambria" w:cs="Times New Roman"/>
      <w:b/>
      <w:bCs/>
      <w:color w:val="365F91"/>
      <w:sz w:val="28"/>
      <w:szCs w:val="28"/>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9"/>
    <w:rsid w:val="00912F61"/>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uiPriority w:val="9"/>
    <w:semiHidden/>
    <w:rsid w:val="00912F61"/>
    <w:rPr>
      <w:rFonts w:ascii="Cambria" w:eastAsia="Times New Roman" w:hAnsi="Cambria" w:cs="Times New Roman"/>
      <w:b/>
      <w:bCs/>
      <w:color w:val="4F81BD"/>
    </w:rPr>
  </w:style>
  <w:style w:type="character" w:customStyle="1" w:styleId="Nagwek4Znak">
    <w:name w:val="Nagłówek 4 Znak"/>
    <w:aliases w:val="Nagłówek 4 Znak Znak Znak,Nag3ówek 4 Znak Znak Znak,Nag3ówek 4 Znak Znak1"/>
    <w:basedOn w:val="Domylnaczcionkaakapitu"/>
    <w:link w:val="Nagwek4"/>
    <w:uiPriority w:val="99"/>
    <w:rsid w:val="00912F61"/>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uiPriority w:val="99"/>
    <w:rsid w:val="00912F61"/>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uiPriority w:val="99"/>
    <w:rsid w:val="00912F61"/>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uiPriority w:val="99"/>
    <w:rsid w:val="00912F61"/>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uiPriority w:val="99"/>
    <w:rsid w:val="00912F61"/>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uiPriority w:val="99"/>
    <w:rsid w:val="00912F61"/>
    <w:rPr>
      <w:rFonts w:ascii="Arial" w:eastAsia="Times New Roman" w:hAnsi="Arial" w:cs="Times New Roman"/>
      <w:b/>
      <w:sz w:val="18"/>
      <w:szCs w:val="20"/>
      <w:lang w:eastAsia="pl-PL"/>
    </w:rPr>
  </w:style>
  <w:style w:type="character" w:customStyle="1" w:styleId="Nagwek3Znak1">
    <w:name w:val="Nagłówek 3 Znak1"/>
    <w:aliases w:val="Nag3ówek 3 Znak Znak"/>
    <w:basedOn w:val="Domylnaczcionkaakapitu"/>
    <w:link w:val="Nagwek3"/>
    <w:uiPriority w:val="99"/>
    <w:locked/>
    <w:rsid w:val="00912F61"/>
    <w:rPr>
      <w:rFonts w:ascii="Arial" w:eastAsia="Times New Roman" w:hAnsi="Arial" w:cs="Times New Roman"/>
      <w:b/>
      <w:sz w:val="20"/>
      <w:szCs w:val="20"/>
      <w:lang w:eastAsia="pl-PL"/>
    </w:rPr>
  </w:style>
  <w:style w:type="paragraph" w:customStyle="1" w:styleId="akapit">
    <w:name w:val="akapit"/>
    <w:basedOn w:val="Normalny"/>
    <w:uiPriority w:val="99"/>
    <w:rsid w:val="00912F61"/>
    <w:pPr>
      <w:spacing w:before="60" w:after="60" w:line="336" w:lineRule="auto"/>
      <w:jc w:val="both"/>
    </w:pPr>
    <w:rPr>
      <w:rFonts w:ascii="Arial" w:eastAsia="Times New Roman" w:hAnsi="Arial"/>
      <w:sz w:val="20"/>
      <w:szCs w:val="20"/>
      <w:lang w:eastAsia="pl-PL"/>
    </w:rPr>
  </w:style>
  <w:style w:type="character" w:styleId="UyteHipercze">
    <w:name w:val="FollowedHyperlink"/>
    <w:aliases w:val="Nagłówek 1 Znak1,Gliederung1 Znak"/>
    <w:basedOn w:val="Domylnaczcionkaakapitu"/>
    <w:link w:val="Nagwek1"/>
    <w:uiPriority w:val="99"/>
    <w:unhideWhenUsed/>
    <w:rsid w:val="00912F61"/>
    <w:rPr>
      <w:rFonts w:ascii="Arial" w:eastAsia="Times New Roman" w:hAnsi="Arial" w:cs="Times New Roman"/>
      <w:b/>
      <w:kern w:val="28"/>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96"/>
    <w:pPr>
      <w:spacing w:after="200" w:line="276" w:lineRule="auto"/>
    </w:pPr>
    <w:rPr>
      <w:sz w:val="22"/>
      <w:szCs w:val="22"/>
      <w:lang w:eastAsia="en-US"/>
    </w:rPr>
  </w:style>
  <w:style w:type="paragraph" w:styleId="Nagwek1">
    <w:name w:val="heading 1"/>
    <w:aliases w:val="Gliederung1"/>
    <w:basedOn w:val="Normalny"/>
    <w:next w:val="akapit"/>
    <w:link w:val="UyteHipercze"/>
    <w:uiPriority w:val="99"/>
    <w:qFormat/>
    <w:rsid w:val="00912F61"/>
    <w:pPr>
      <w:keepNext/>
      <w:pageBreakBefore/>
      <w:numPr>
        <w:numId w:val="2"/>
      </w:numPr>
      <w:spacing w:before="240" w:after="120" w:line="336" w:lineRule="auto"/>
      <w:jc w:val="both"/>
      <w:outlineLvl w:val="0"/>
    </w:pPr>
    <w:rPr>
      <w:rFonts w:ascii="Arial" w:eastAsia="Times New Roman" w:hAnsi="Arial"/>
      <w:b/>
      <w:kern w:val="28"/>
      <w:sz w:val="24"/>
      <w:szCs w:val="20"/>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akapit"/>
    <w:link w:val="Nagwek2Znak"/>
    <w:uiPriority w:val="99"/>
    <w:qFormat/>
    <w:rsid w:val="00912F61"/>
    <w:pPr>
      <w:keepNext/>
      <w:numPr>
        <w:ilvl w:val="1"/>
        <w:numId w:val="2"/>
      </w:numPr>
      <w:spacing w:before="120" w:after="120" w:line="336" w:lineRule="auto"/>
      <w:jc w:val="both"/>
      <w:outlineLvl w:val="1"/>
    </w:pPr>
    <w:rPr>
      <w:rFonts w:ascii="Arial" w:eastAsia="Times New Roman" w:hAnsi="Arial"/>
      <w:b/>
      <w:sz w:val="20"/>
      <w:szCs w:val="20"/>
      <w:lang w:eastAsia="pl-PL"/>
    </w:rPr>
  </w:style>
  <w:style w:type="paragraph" w:styleId="Nagwek3">
    <w:name w:val="heading 3"/>
    <w:aliases w:val="Nag3ówek 3 Znak"/>
    <w:basedOn w:val="Nagwek2"/>
    <w:next w:val="akapit"/>
    <w:link w:val="Nagwek3Znak1"/>
    <w:uiPriority w:val="99"/>
    <w:qFormat/>
    <w:rsid w:val="00912F61"/>
    <w:pPr>
      <w:numPr>
        <w:ilvl w:val="2"/>
      </w:numPr>
      <w:tabs>
        <w:tab w:val="num" w:pos="2160"/>
      </w:tabs>
      <w:outlineLvl w:val="2"/>
    </w:pPr>
  </w:style>
  <w:style w:type="paragraph" w:styleId="Nagwek4">
    <w:name w:val="heading 4"/>
    <w:aliases w:val="Nagłówek 4 Znak Znak,Nag3ówek 4 Znak Znak,Nag3ówek 4 Znak"/>
    <w:basedOn w:val="Nagwek3"/>
    <w:next w:val="akapit"/>
    <w:link w:val="Nagwek4Znak"/>
    <w:uiPriority w:val="99"/>
    <w:qFormat/>
    <w:rsid w:val="00912F61"/>
    <w:pPr>
      <w:numPr>
        <w:ilvl w:val="3"/>
      </w:numPr>
      <w:tabs>
        <w:tab w:val="clear" w:pos="142"/>
        <w:tab w:val="clear" w:pos="2160"/>
        <w:tab w:val="num" w:pos="360"/>
        <w:tab w:val="num" w:pos="2880"/>
      </w:tabs>
      <w:ind w:left="2880" w:hanging="360"/>
      <w:outlineLvl w:val="3"/>
    </w:pPr>
  </w:style>
  <w:style w:type="paragraph" w:styleId="Nagwek5">
    <w:name w:val="heading 5"/>
    <w:basedOn w:val="Normalny"/>
    <w:next w:val="akapit"/>
    <w:link w:val="Nagwek5Znak"/>
    <w:uiPriority w:val="99"/>
    <w:qFormat/>
    <w:rsid w:val="00912F61"/>
    <w:pPr>
      <w:keepNext/>
      <w:numPr>
        <w:ilvl w:val="4"/>
        <w:numId w:val="2"/>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akapit"/>
    <w:link w:val="Nagwek6Znak"/>
    <w:uiPriority w:val="99"/>
    <w:qFormat/>
    <w:rsid w:val="00912F61"/>
    <w:pPr>
      <w:numPr>
        <w:ilvl w:val="5"/>
      </w:numPr>
      <w:tabs>
        <w:tab w:val="num" w:pos="4320"/>
      </w:tabs>
      <w:outlineLvl w:val="5"/>
    </w:pPr>
  </w:style>
  <w:style w:type="paragraph" w:styleId="Nagwek7">
    <w:name w:val="heading 7"/>
    <w:basedOn w:val="Normalny"/>
    <w:next w:val="akapit"/>
    <w:link w:val="Nagwek7Znak"/>
    <w:uiPriority w:val="99"/>
    <w:qFormat/>
    <w:rsid w:val="00912F61"/>
    <w:pPr>
      <w:numPr>
        <w:ilvl w:val="6"/>
        <w:numId w:val="2"/>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akapit"/>
    <w:link w:val="Nagwek8Znak"/>
    <w:uiPriority w:val="99"/>
    <w:qFormat/>
    <w:rsid w:val="00912F61"/>
    <w:pPr>
      <w:numPr>
        <w:ilvl w:val="7"/>
        <w:numId w:val="2"/>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uiPriority w:val="99"/>
    <w:qFormat/>
    <w:rsid w:val="00912F61"/>
    <w:pPr>
      <w:numPr>
        <w:ilvl w:val="8"/>
        <w:numId w:val="2"/>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2F61"/>
    <w:rPr>
      <w:rFonts w:ascii="Cambria" w:eastAsia="Times New Roman" w:hAnsi="Cambria" w:cs="Times New Roman"/>
      <w:b/>
      <w:bCs/>
      <w:color w:val="365F91"/>
      <w:sz w:val="28"/>
      <w:szCs w:val="28"/>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9"/>
    <w:rsid w:val="00912F61"/>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uiPriority w:val="9"/>
    <w:semiHidden/>
    <w:rsid w:val="00912F61"/>
    <w:rPr>
      <w:rFonts w:ascii="Cambria" w:eastAsia="Times New Roman" w:hAnsi="Cambria" w:cs="Times New Roman"/>
      <w:b/>
      <w:bCs/>
      <w:color w:val="4F81BD"/>
    </w:rPr>
  </w:style>
  <w:style w:type="character" w:customStyle="1" w:styleId="Nagwek4Znak">
    <w:name w:val="Nagłówek 4 Znak"/>
    <w:aliases w:val="Nagłówek 4 Znak Znak Znak,Nag3ówek 4 Znak Znak Znak,Nag3ówek 4 Znak Znak1"/>
    <w:basedOn w:val="Domylnaczcionkaakapitu"/>
    <w:link w:val="Nagwek4"/>
    <w:uiPriority w:val="99"/>
    <w:rsid w:val="00912F61"/>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uiPriority w:val="99"/>
    <w:rsid w:val="00912F61"/>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uiPriority w:val="99"/>
    <w:rsid w:val="00912F61"/>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uiPriority w:val="99"/>
    <w:rsid w:val="00912F61"/>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uiPriority w:val="99"/>
    <w:rsid w:val="00912F61"/>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uiPriority w:val="99"/>
    <w:rsid w:val="00912F61"/>
    <w:rPr>
      <w:rFonts w:ascii="Arial" w:eastAsia="Times New Roman" w:hAnsi="Arial" w:cs="Times New Roman"/>
      <w:b/>
      <w:sz w:val="18"/>
      <w:szCs w:val="20"/>
      <w:lang w:eastAsia="pl-PL"/>
    </w:rPr>
  </w:style>
  <w:style w:type="character" w:customStyle="1" w:styleId="Nagwek3Znak1">
    <w:name w:val="Nagłówek 3 Znak1"/>
    <w:aliases w:val="Nag3ówek 3 Znak Znak"/>
    <w:basedOn w:val="Domylnaczcionkaakapitu"/>
    <w:link w:val="Nagwek3"/>
    <w:uiPriority w:val="99"/>
    <w:locked/>
    <w:rsid w:val="00912F61"/>
    <w:rPr>
      <w:rFonts w:ascii="Arial" w:eastAsia="Times New Roman" w:hAnsi="Arial" w:cs="Times New Roman"/>
      <w:b/>
      <w:sz w:val="20"/>
      <w:szCs w:val="20"/>
      <w:lang w:eastAsia="pl-PL"/>
    </w:rPr>
  </w:style>
  <w:style w:type="paragraph" w:customStyle="1" w:styleId="akapit">
    <w:name w:val="akapit"/>
    <w:basedOn w:val="Normalny"/>
    <w:uiPriority w:val="99"/>
    <w:rsid w:val="00912F61"/>
    <w:pPr>
      <w:spacing w:before="60" w:after="60" w:line="336" w:lineRule="auto"/>
      <w:jc w:val="both"/>
    </w:pPr>
    <w:rPr>
      <w:rFonts w:ascii="Arial" w:eastAsia="Times New Roman" w:hAnsi="Arial"/>
      <w:sz w:val="20"/>
      <w:szCs w:val="20"/>
      <w:lang w:eastAsia="pl-PL"/>
    </w:rPr>
  </w:style>
  <w:style w:type="character" w:styleId="UyteHipercze">
    <w:name w:val="FollowedHyperlink"/>
    <w:aliases w:val="Nagłówek 1 Znak1,Gliederung1 Znak"/>
    <w:basedOn w:val="Domylnaczcionkaakapitu"/>
    <w:link w:val="Nagwek1"/>
    <w:uiPriority w:val="99"/>
    <w:unhideWhenUsed/>
    <w:rsid w:val="00912F61"/>
    <w:rPr>
      <w:rFonts w:ascii="Arial" w:eastAsia="Times New Roman" w:hAnsi="Arial" w:cs="Times New Roman"/>
      <w:b/>
      <w:kern w:val="28"/>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Artur Machura</cp:lastModifiedBy>
  <cp:revision>2</cp:revision>
  <dcterms:created xsi:type="dcterms:W3CDTF">2016-03-05T20:41:00Z</dcterms:created>
  <dcterms:modified xsi:type="dcterms:W3CDTF">2016-03-05T20:41:00Z</dcterms:modified>
</cp:coreProperties>
</file>